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24" w:rsidRDefault="00B56224" w:rsidP="00B5622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B56224">
        <w:rPr>
          <w:rFonts w:ascii="Tahoma" w:hAnsi="Tahoma" w:cs="Tahoma"/>
          <w:b/>
          <w:sz w:val="28"/>
          <w:szCs w:val="28"/>
        </w:rPr>
        <w:t xml:space="preserve">An experiment proposed by Stanford theorists </w:t>
      </w:r>
    </w:p>
    <w:p w:rsidR="00B56224" w:rsidRDefault="00B56224" w:rsidP="00B56224">
      <w:pPr>
        <w:jc w:val="center"/>
        <w:rPr>
          <w:rFonts w:ascii="Tahoma" w:hAnsi="Tahoma" w:cs="Tahoma"/>
          <w:b/>
          <w:sz w:val="28"/>
          <w:szCs w:val="28"/>
        </w:rPr>
      </w:pPr>
      <w:r w:rsidRPr="00B56224">
        <w:rPr>
          <w:rFonts w:ascii="Tahoma" w:hAnsi="Tahoma" w:cs="Tahoma"/>
          <w:b/>
          <w:sz w:val="28"/>
          <w:szCs w:val="28"/>
        </w:rPr>
        <w:t xml:space="preserve">finds evidence for the Majorana fermion, </w:t>
      </w:r>
    </w:p>
    <w:p w:rsidR="00B56224" w:rsidRDefault="00B56224" w:rsidP="00B56224">
      <w:pPr>
        <w:jc w:val="center"/>
        <w:rPr>
          <w:rFonts w:ascii="Tahoma" w:hAnsi="Tahoma" w:cs="Tahoma"/>
          <w:b/>
          <w:sz w:val="28"/>
          <w:szCs w:val="28"/>
        </w:rPr>
      </w:pPr>
      <w:r w:rsidRPr="00B56224">
        <w:rPr>
          <w:rFonts w:ascii="Tahoma" w:hAnsi="Tahoma" w:cs="Tahoma"/>
          <w:b/>
          <w:sz w:val="28"/>
          <w:szCs w:val="28"/>
        </w:rPr>
        <w:t>a particle that’s its own antiparticle</w:t>
      </w:r>
    </w:p>
    <w:p w:rsidR="002A168A" w:rsidRDefault="00B56224" w:rsidP="002A168A">
      <w:pPr>
        <w:jc w:val="center"/>
        <w:rPr>
          <w:rFonts w:ascii="Tahoma" w:hAnsi="Tahoma" w:cs="Tahoma"/>
          <w:b/>
          <w:sz w:val="28"/>
          <w:szCs w:val="28"/>
        </w:rPr>
      </w:pPr>
      <w:r w:rsidRPr="00B56224">
        <w:rPr>
          <w:rFonts w:ascii="Tahoma" w:hAnsi="Tahoma" w:cs="Tahoma"/>
          <w:b/>
          <w:sz w:val="28"/>
          <w:szCs w:val="28"/>
        </w:rPr>
        <w:t>By Glennda Chui</w:t>
      </w:r>
    </w:p>
    <w:p w:rsidR="002A168A" w:rsidRDefault="002A168A" w:rsidP="002A168A">
      <w:pPr>
        <w:jc w:val="center"/>
        <w:rPr>
          <w:rFonts w:ascii="Tahoma" w:hAnsi="Tahoma" w:cs="Tahoma"/>
          <w:b/>
          <w:sz w:val="28"/>
          <w:szCs w:val="28"/>
        </w:rPr>
      </w:pPr>
      <w:hyperlink r:id="rId4" w:history="1">
        <w:r w:rsidRPr="002A168A">
          <w:rPr>
            <w:rStyle w:val="Hyperlink"/>
            <w:rFonts w:ascii="Tahoma" w:hAnsi="Tahoma" w:cs="Tahoma"/>
            <w:b/>
            <w:sz w:val="28"/>
            <w:szCs w:val="28"/>
          </w:rPr>
          <w:t>https://www.sciencedaily.com/releases/2017/07/170720142321.htm</w:t>
        </w:r>
      </w:hyperlink>
    </w:p>
    <w:p w:rsidR="002A168A" w:rsidRDefault="002A168A" w:rsidP="002A168A">
      <w:pPr>
        <w:jc w:val="center"/>
        <w:rPr>
          <w:rFonts w:ascii="Tahoma" w:hAnsi="Tahoma" w:cs="Tahoma"/>
          <w:b/>
          <w:sz w:val="28"/>
          <w:szCs w:val="28"/>
        </w:rPr>
      </w:pPr>
      <w:hyperlink r:id="rId5" w:history="1">
        <w:r w:rsidRPr="002A168A">
          <w:rPr>
            <w:rStyle w:val="Hyperlink"/>
            <w:rFonts w:ascii="Tahoma" w:hAnsi="Tahoma" w:cs="Tahoma"/>
            <w:b/>
            <w:sz w:val="28"/>
            <w:szCs w:val="28"/>
          </w:rPr>
          <w:t>http://news.stan</w:t>
        </w:r>
        <w:r w:rsidRPr="002A168A">
          <w:rPr>
            <w:rStyle w:val="Hyperlink"/>
            <w:rFonts w:ascii="Tahoma" w:hAnsi="Tahoma" w:cs="Tahoma"/>
            <w:b/>
            <w:sz w:val="28"/>
            <w:szCs w:val="28"/>
          </w:rPr>
          <w:t>f</w:t>
        </w:r>
        <w:r w:rsidRPr="002A168A">
          <w:rPr>
            <w:rStyle w:val="Hyperlink"/>
            <w:rFonts w:ascii="Tahoma" w:hAnsi="Tahoma" w:cs="Tahoma"/>
            <w:b/>
            <w:sz w:val="28"/>
            <w:szCs w:val="28"/>
          </w:rPr>
          <w:t>ord.edu/press/view/15528</w:t>
        </w:r>
      </w:hyperlink>
    </w:p>
    <w:p w:rsidR="002A168A" w:rsidRDefault="002A168A" w:rsidP="002A168A">
      <w:pPr>
        <w:rPr>
          <w:rFonts w:ascii="Tahoma" w:hAnsi="Tahoma" w:cs="Tahoma"/>
          <w:b/>
          <w:sz w:val="28"/>
          <w:szCs w:val="28"/>
        </w:rPr>
      </w:pPr>
    </w:p>
    <w:p w:rsidR="002A168A" w:rsidRDefault="00B56224" w:rsidP="00B56224">
      <w:pPr>
        <w:rPr>
          <w:rFonts w:ascii="Tahoma" w:hAnsi="Tahoma" w:cs="Tahoma"/>
          <w:b/>
          <w:i/>
          <w:sz w:val="24"/>
          <w:szCs w:val="24"/>
        </w:rPr>
      </w:pPr>
      <w:r w:rsidRPr="00B56224">
        <w:rPr>
          <w:rFonts w:ascii="Tahoma" w:hAnsi="Tahoma" w:cs="Tahoma"/>
          <w:b/>
          <w:i/>
          <w:sz w:val="24"/>
          <w:szCs w:val="24"/>
        </w:rPr>
        <w:t>In 1928, physicist Paul Dirac made the stunning prediction that every fundamental particle in the universe has an antiparticle – its identical</w:t>
      </w:r>
      <w:r w:rsidR="002A168A">
        <w:rPr>
          <w:rFonts w:ascii="Tahoma" w:hAnsi="Tahoma" w:cs="Tahoma"/>
          <w:b/>
          <w:i/>
          <w:sz w:val="24"/>
          <w:szCs w:val="24"/>
        </w:rPr>
        <w:t xml:space="preserve"> twin but with opposite charge.</w:t>
      </w:r>
    </w:p>
    <w:p w:rsidR="002A168A" w:rsidRDefault="002A168A" w:rsidP="00B56224">
      <w:pPr>
        <w:rPr>
          <w:rFonts w:ascii="Tahoma" w:hAnsi="Tahoma" w:cs="Tahoma"/>
          <w:b/>
          <w:i/>
          <w:sz w:val="24"/>
          <w:szCs w:val="24"/>
        </w:rPr>
      </w:pP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  <w:r w:rsidRPr="00B56224">
        <w:rPr>
          <w:rFonts w:ascii="Tahoma" w:hAnsi="Tahoma" w:cs="Tahoma"/>
          <w:b/>
          <w:sz w:val="28"/>
          <w:szCs w:val="28"/>
        </w:rPr>
        <w:t>Glennda</w:t>
      </w:r>
      <w:r>
        <w:rPr>
          <w:rFonts w:ascii="Tahoma" w:hAnsi="Tahoma" w:cs="Tahoma"/>
          <w:b/>
          <w:sz w:val="28"/>
          <w:szCs w:val="28"/>
        </w:rPr>
        <w:t>/Amy</w:t>
      </w:r>
      <w:r w:rsidRPr="00B56224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and when physicists were unable to find an anti-particle with opposite charge for every particle, they simply labelled those unpaired particles as "their own antiparticle" and voila! ... problem solved.</w:t>
      </w: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Scientific theory saved by grammatical agility.</w:t>
      </w: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</w:p>
    <w:p w:rsidR="002A168A" w:rsidRDefault="00B56224" w:rsidP="00B56224">
      <w:pPr>
        <w:rPr>
          <w:rFonts w:ascii="Tahoma" w:hAnsi="Tahoma" w:cs="Tahoma"/>
          <w:b/>
          <w:i/>
          <w:sz w:val="24"/>
          <w:szCs w:val="24"/>
        </w:rPr>
      </w:pPr>
      <w:r w:rsidRPr="00B56224">
        <w:rPr>
          <w:rFonts w:ascii="Tahoma" w:hAnsi="Tahoma" w:cs="Tahoma"/>
          <w:b/>
          <w:i/>
          <w:sz w:val="24"/>
          <w:szCs w:val="24"/>
        </w:rPr>
        <w:t>The process that gives rise to these quasiparticles is akin to the way energy turns into short-lived “virtual” particles and back into energy again in the vacuum of space, according to Eins</w:t>
      </w:r>
      <w:r w:rsidR="002A168A">
        <w:rPr>
          <w:rFonts w:ascii="Tahoma" w:hAnsi="Tahoma" w:cs="Tahoma"/>
          <w:b/>
          <w:i/>
          <w:sz w:val="24"/>
          <w:szCs w:val="24"/>
        </w:rPr>
        <w:t>tein’s famous equation E = mc2.</w:t>
      </w:r>
    </w:p>
    <w:p w:rsidR="002A168A" w:rsidRDefault="002A168A" w:rsidP="00B56224">
      <w:pPr>
        <w:rPr>
          <w:rFonts w:ascii="Tahoma" w:hAnsi="Tahoma" w:cs="Tahoma"/>
          <w:b/>
          <w:i/>
          <w:sz w:val="24"/>
          <w:szCs w:val="24"/>
        </w:rPr>
      </w:pP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  <w:r w:rsidRPr="00B56224">
        <w:rPr>
          <w:rFonts w:ascii="Tahoma" w:hAnsi="Tahoma" w:cs="Tahoma"/>
          <w:b/>
          <w:sz w:val="28"/>
          <w:szCs w:val="28"/>
        </w:rPr>
        <w:t>Glennda</w:t>
      </w:r>
      <w:r>
        <w:rPr>
          <w:rFonts w:ascii="Tahoma" w:hAnsi="Tahoma" w:cs="Tahoma"/>
          <w:b/>
          <w:sz w:val="28"/>
          <w:szCs w:val="28"/>
        </w:rPr>
        <w:t>/Amy</w:t>
      </w:r>
      <w:r w:rsidRPr="00B56224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what evidence do you have that virtual particles convert to/from energy? Or for that matter, that any particles can convert to/from energy?</w:t>
      </w:r>
    </w:p>
    <w:p w:rsidR="002A168A" w:rsidRDefault="002A168A" w:rsidP="00B56224">
      <w:pPr>
        <w:rPr>
          <w:rFonts w:ascii="Tahoma" w:hAnsi="Tahoma" w:cs="Tahoma"/>
          <w:b/>
          <w:sz w:val="28"/>
          <w:szCs w:val="28"/>
        </w:rPr>
      </w:pPr>
    </w:p>
    <w:p w:rsidR="002A168A" w:rsidRDefault="002A168A" w:rsidP="00B56224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Einstein's equation only tells us how much energy can be released from a quantum system containing a given amount of mass. It says nothing about matter or particles</w:t>
      </w:r>
      <w:r w:rsidRPr="002A168A">
        <w:rPr>
          <w:rFonts w:ascii="Tahoma" w:hAnsi="Tahoma" w:cs="Tahoma"/>
          <w:b/>
          <w:sz w:val="28"/>
          <w:szCs w:val="28"/>
        </w:rPr>
        <w:t>; and certainly nothing about interconvertibility</w:t>
      </w:r>
      <w:r>
        <w:rPr>
          <w:rFonts w:ascii="Tahoma" w:hAnsi="Tahoma" w:cs="Tahoma"/>
          <w:b/>
          <w:sz w:val="28"/>
          <w:szCs w:val="28"/>
        </w:rPr>
        <w:t>.</w:t>
      </w:r>
    </w:p>
    <w:p w:rsidR="002A168A" w:rsidRDefault="002A168A" w:rsidP="00B56224">
      <w:pPr>
        <w:rPr>
          <w:rFonts w:ascii="Tahoma" w:hAnsi="Tahoma" w:cs="Tahoma"/>
          <w:b/>
          <w:i/>
          <w:sz w:val="24"/>
          <w:szCs w:val="24"/>
        </w:rPr>
      </w:pPr>
    </w:p>
    <w:p w:rsidR="008B1459" w:rsidRPr="008B1459" w:rsidRDefault="002A168A" w:rsidP="008B145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neo</w:t>
      </w:r>
    </w:p>
    <w:p w:rsidR="008B1459" w:rsidRPr="008B1459" w:rsidRDefault="008B1459" w:rsidP="008B1459">
      <w:pPr>
        <w:rPr>
          <w:rFonts w:ascii="Tahoma" w:hAnsi="Tahoma" w:cs="Tahoma"/>
          <w:b/>
          <w:sz w:val="28"/>
          <w:szCs w:val="28"/>
        </w:rPr>
      </w:pPr>
    </w:p>
    <w:p w:rsidR="008B1459" w:rsidRDefault="008B1459" w:rsidP="008B1459">
      <w:pPr>
        <w:rPr>
          <w:rFonts w:ascii="Tahoma" w:hAnsi="Tahoma" w:cs="Tahoma"/>
          <w:b/>
          <w:sz w:val="28"/>
          <w:szCs w:val="28"/>
        </w:rPr>
      </w:pPr>
      <w:r w:rsidRPr="008B1459">
        <w:rPr>
          <w:rFonts w:ascii="Tahoma" w:hAnsi="Tahoma" w:cs="Tahoma"/>
          <w:b/>
          <w:sz w:val="28"/>
          <w:szCs w:val="28"/>
        </w:rPr>
        <w:t>amyadams@stanford.edu</w:t>
      </w:r>
    </w:p>
    <w:p w:rsidR="002A168A" w:rsidRPr="001A54E6" w:rsidRDefault="002A168A" w:rsidP="008B1459">
      <w:pPr>
        <w:rPr>
          <w:rFonts w:ascii="Tahoma" w:hAnsi="Tahoma" w:cs="Tahoma"/>
          <w:b/>
          <w:sz w:val="28"/>
          <w:szCs w:val="28"/>
        </w:rPr>
      </w:pPr>
      <w:r w:rsidRPr="002A168A">
        <w:rPr>
          <w:rFonts w:ascii="Tahoma" w:hAnsi="Tahoma" w:cs="Tahoma"/>
          <w:b/>
          <w:sz w:val="28"/>
          <w:szCs w:val="28"/>
        </w:rPr>
        <w:t>glennda@slac.stanford.edu</w:t>
      </w:r>
    </w:p>
    <w:sectPr w:rsidR="002A168A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67ECD"/>
    <w:rsid w:val="000A1203"/>
    <w:rsid w:val="00165AAB"/>
    <w:rsid w:val="001A54E6"/>
    <w:rsid w:val="001B3BCA"/>
    <w:rsid w:val="002A168A"/>
    <w:rsid w:val="003A00DF"/>
    <w:rsid w:val="003F635C"/>
    <w:rsid w:val="00411AA9"/>
    <w:rsid w:val="00493179"/>
    <w:rsid w:val="00851E62"/>
    <w:rsid w:val="00896010"/>
    <w:rsid w:val="008B1459"/>
    <w:rsid w:val="00923657"/>
    <w:rsid w:val="00AA2587"/>
    <w:rsid w:val="00AD7922"/>
    <w:rsid w:val="00B43C62"/>
    <w:rsid w:val="00B56224"/>
    <w:rsid w:val="00C77BBC"/>
    <w:rsid w:val="00D06BF2"/>
    <w:rsid w:val="00D20408"/>
    <w:rsid w:val="00D83A87"/>
    <w:rsid w:val="00F60607"/>
    <w:rsid w:val="00F93949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F4179C-FA9B-43D8-8AF8-622012BE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6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stanford.edu/press/view/15528" TargetMode="External"/><Relationship Id="rId4" Type="http://schemas.openxmlformats.org/officeDocument/2006/relationships/hyperlink" Target="https://www.sciencedaily.com/releases/2017/07/1707201423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Links>
    <vt:vector size="12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http://news.stanford.edu/press/view/15528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https://www.sciencedaily.com/releases/2017/07/170720142321.htm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